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F9" w:rsidRDefault="00D26F78" w:rsidP="008F44F9">
      <w:pPr>
        <w:rPr>
          <w:rFonts w:ascii="Times New Roman" w:hAnsi="Times New Roman"/>
          <w:sz w:val="28"/>
          <w:szCs w:val="28"/>
        </w:rPr>
      </w:pPr>
      <w:r w:rsidRPr="00D26F7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3E469F7" wp14:editId="78091065">
            <wp:extent cx="6011545" cy="84969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49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4F9" w:rsidRDefault="008F44F9" w:rsidP="008F44F9">
      <w:pPr>
        <w:rPr>
          <w:rFonts w:ascii="Times New Roman" w:hAnsi="Times New Roman"/>
          <w:sz w:val="10"/>
          <w:szCs w:val="10"/>
        </w:rPr>
      </w:pPr>
    </w:p>
    <w:p w:rsidR="00D26F78" w:rsidRDefault="00D26F78" w:rsidP="008F44F9">
      <w:pPr>
        <w:rPr>
          <w:rFonts w:ascii="Times New Roman" w:hAnsi="Times New Roman"/>
          <w:sz w:val="10"/>
          <w:szCs w:val="10"/>
        </w:rPr>
      </w:pPr>
    </w:p>
    <w:p w:rsidR="00D26F78" w:rsidRDefault="00D26F78" w:rsidP="008F44F9">
      <w:pPr>
        <w:rPr>
          <w:rFonts w:ascii="Times New Roman" w:hAnsi="Times New Roman"/>
          <w:sz w:val="10"/>
          <w:szCs w:val="10"/>
        </w:rPr>
      </w:pPr>
    </w:p>
    <w:p w:rsidR="00D26F78" w:rsidRDefault="00D26F78" w:rsidP="008F44F9">
      <w:pPr>
        <w:rPr>
          <w:rFonts w:ascii="Times New Roman" w:hAnsi="Times New Roman"/>
          <w:sz w:val="10"/>
          <w:szCs w:val="10"/>
        </w:rPr>
      </w:pPr>
    </w:p>
    <w:p w:rsidR="008F44F9" w:rsidRDefault="00A54E54" w:rsidP="00A54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4E54">
        <w:rPr>
          <w:rFonts w:ascii="Times New Roman" w:hAnsi="Times New Roman" w:cs="Times New Roman"/>
          <w:b/>
          <w:sz w:val="32"/>
          <w:szCs w:val="32"/>
        </w:rPr>
        <w:lastRenderedPageBreak/>
        <w:drawing>
          <wp:inline distT="0" distB="0" distL="0" distR="0" wp14:anchorId="225B1927" wp14:editId="75B3CD58">
            <wp:extent cx="6359347" cy="9733910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890" t="-1794" r="4985" b="6532"/>
                    <a:stretch/>
                  </pic:blipFill>
                  <pic:spPr bwMode="auto">
                    <a:xfrm>
                      <a:off x="0" y="0"/>
                      <a:ext cx="6367684" cy="974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Заместителем председателя Стипендиальной комиссии является социальный педагог.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Секретарём комиссии является заведующий дневным отделением.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деятельности Стипендиальной комиссии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Основой деятельности Стипендиальной комиссии является: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обеспечение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участии решения социальных вопросов, затрагивающих их интересы, а именно распределения, назначения и выплаты средств из стипендиального фонда;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осуществление сопровождения порядка назначения, выплаты, прекращений выплаты стипендий, материальной помощи обучающихся </w:t>
      </w:r>
      <w:r w:rsidRPr="00E608C2">
        <w:rPr>
          <w:rFonts w:ascii="Times New Roman" w:hAnsi="Times New Roman" w:cs="Times New Roman"/>
          <w:sz w:val="28"/>
          <w:szCs w:val="28"/>
        </w:rPr>
        <w:t>КОГ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8C2">
        <w:rPr>
          <w:rFonts w:ascii="Times New Roman" w:hAnsi="Times New Roman" w:cs="Times New Roman"/>
          <w:sz w:val="28"/>
          <w:szCs w:val="28"/>
        </w:rPr>
        <w:t>ОБУ «Яранский аграрный техникум»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 компетенции Стипендиальной комиссии относится определение критериев, а также внесение предложений по совершенствованию критериев порядка назначения и размеров материальной поддержки обучающихся, принимающих активное участие в учебной,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внутритехникумовском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областном уровнях. 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Деятельность Стипендиальной комиссии распространяется на следующие виды стипендий и формы материальной поддержки обучающихся: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академические стипендии (обычные, повышенные), социальные стипендии, именные стипендии;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материальная помощь, разовые социальные выплаты и другие формы материальной поддержки обучающихся.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организацию культурно-массовой и спортивно-оздоровительной работы со студентами;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другие цели, предусмотренные законодательством Российской Федерации.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Критерии назначения, выплаты, прекращения выплаты государственной академической стипендии</w:t>
      </w:r>
      <w:r w:rsidR="003134F9">
        <w:rPr>
          <w:rFonts w:ascii="Times New Roman" w:hAnsi="Times New Roman" w:cs="Times New Roman"/>
          <w:sz w:val="28"/>
          <w:szCs w:val="28"/>
        </w:rPr>
        <w:t>.</w:t>
      </w: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академическая стипендия назначается: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Всем студентам первого курса в период с начала учебного года до первой промежуточной аттестации.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Студентам, обучающимся по программам среднего профессионального образования подготовки специалистов среднего звена, при условии прохождения промежуточной аттестации на «отлично», или на «хорошо» и «отлично», или на «хорошо», и отсутствии академической задолженности. 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 особые успехи в учёбе, активное участие в культурно-просветительской, общественной деятельности, результативное участие в конкурсах, научно-практических конференциях, олимпиадах, ответственное отношение к выполнению общественных поручений, активное участие в спортивных мероприятиях академические стипендии выплачиваются в повышенном размере: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обучающимся на «отлично»;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обучающимся на «хорошо» и «отлично»;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обучающимся на «хорошо».</w:t>
      </w:r>
    </w:p>
    <w:p w:rsidR="008F44F9" w:rsidRPr="000675C0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C0">
        <w:rPr>
          <w:rFonts w:ascii="Times New Roman" w:hAnsi="Times New Roman" w:cs="Times New Roman"/>
          <w:sz w:val="28"/>
          <w:szCs w:val="28"/>
        </w:rPr>
        <w:lastRenderedPageBreak/>
        <w:t>Размеры повышенной государственной академической стипендии определяются образовательной организацией с учётом мнения членов стипендиальной комиссии, в пределах средств, выделенных образовательной организации на стипендиальный фонд.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Обучающимся, получившим удовлетворительные и неудовлетворительные оценки на зачётах, экзаменах, промежуточной аттестации, академическая стипендия не назначается. Обучающимся, ликвидировавшим задолженность и пересдавшим экзамены до окончания экзаменационного периода (за первое полугодие – до 20 января, за второе полугодие до 20 сентября), академическая стипендия назначается на общих основаниях, а обучающимся, пересдавшим экзамены после экзаменационного периода или подведения итогов, стипендия назначается с первого числа следующего месяца.</w:t>
      </w:r>
    </w:p>
    <w:p w:rsidR="008F44F9" w:rsidRDefault="008F44F9" w:rsidP="00313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Академическая стипендия обучающимся может быть назначена в повышенном размере в пределах средств стипендиального фонда, определяемого в установленном порядке. </w:t>
      </w:r>
      <w:r w:rsidR="0031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Повышенный размер академических стипендий определяется </w:t>
      </w:r>
      <w:r w:rsidRPr="008B5203">
        <w:rPr>
          <w:rFonts w:ascii="Times New Roman" w:hAnsi="Times New Roman" w:cs="Times New Roman"/>
          <w:sz w:val="28"/>
          <w:szCs w:val="28"/>
        </w:rPr>
        <w:t>образовательной организацией по представлению стипендиальной комиссии. Повышенный размер академической</w:t>
      </w:r>
      <w:r>
        <w:rPr>
          <w:rFonts w:ascii="Times New Roman" w:hAnsi="Times New Roman" w:cs="Times New Roman"/>
          <w:sz w:val="28"/>
          <w:szCs w:val="28"/>
        </w:rPr>
        <w:t xml:space="preserve"> стипендии может быть снижен в зависимости от ухудшения успехов в учёбе.</w:t>
      </w:r>
    </w:p>
    <w:p w:rsidR="008F44F9" w:rsidRPr="008B5203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Обучающиеся, в случае временной нетрудоспособности, </w:t>
      </w:r>
      <w:r w:rsidRPr="008B5203">
        <w:rPr>
          <w:rFonts w:ascii="Times New Roman" w:hAnsi="Times New Roman" w:cs="Times New Roman"/>
          <w:sz w:val="28"/>
          <w:szCs w:val="28"/>
        </w:rPr>
        <w:t>подтвержденной учреждением здравоохранения, получают стипендию в полном объёме до восстановления трудоспособности.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03">
        <w:rPr>
          <w:rFonts w:ascii="Times New Roman" w:hAnsi="Times New Roman" w:cs="Times New Roman"/>
          <w:sz w:val="28"/>
          <w:szCs w:val="28"/>
        </w:rPr>
        <w:t>4.7. Выплаты академической стипендии обучающимся прекращаются в случае их отчисления из образовательной организации с месяца, следующего за месяцем издания приказа образовательной организацией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их отчислении.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Академическая стипендия выплачивается обучающимся ежемесячно, включая время зимних и летних каникул.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Детям-сиротам и детям, оставшимся без попечения родителей, а также лицам из числа детей-сирот и детей, оставшихся без попечения родителей обучающимся в </w:t>
      </w:r>
      <w:r w:rsidRPr="008B520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C58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академическая стипендия выплачивается на общих основаниях.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назначения, выплаты, прекращения выплаты социальной стипендии.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Социальные стипендии назначаются обучающимся, получившим государственную социальную помощь: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Социальные стипендии назначаются в обязательном порядке обучающимся из числа: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детей-сирот и детей, оставшихся без попечения родителей;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 из числа детей-сирот и детей, оставшихся без попечения родителей;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инвалидов I и II групп;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лиц, пострадавших в результате аварии на Чернобыльской АЭС и других радиационных катастрофах;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инвалидов и ветеранов боевых действий.</w:t>
      </w: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5.3. Социальные стипендии назначаются приказом директора </w:t>
      </w:r>
      <w:r w:rsidRPr="008B5203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8F44F9" w:rsidRPr="008B5203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03">
        <w:rPr>
          <w:rFonts w:ascii="Times New Roman" w:hAnsi="Times New Roman" w:cs="Times New Roman"/>
          <w:sz w:val="28"/>
          <w:szCs w:val="28"/>
        </w:rPr>
        <w:t>5.4. Выплата обучающимся социальной стипендии, за исключением детей-сирот и детей, оставшихся без попечения родителей, производится на основании ежегодно представляемой в образовательную организацию соответствующей справки, выданной межрегиональным управлением социальной защиты населения.</w:t>
      </w:r>
    </w:p>
    <w:p w:rsidR="008F44F9" w:rsidRPr="008B5203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03">
        <w:rPr>
          <w:rFonts w:ascii="Times New Roman" w:hAnsi="Times New Roman" w:cs="Times New Roman"/>
          <w:sz w:val="28"/>
          <w:szCs w:val="28"/>
        </w:rPr>
        <w:t>5.5. Выплата социальной стипендии прекращается:</w:t>
      </w:r>
    </w:p>
    <w:p w:rsidR="008F44F9" w:rsidRPr="008B5203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03">
        <w:rPr>
          <w:rFonts w:ascii="Times New Roman" w:hAnsi="Times New Roman" w:cs="Times New Roman"/>
          <w:sz w:val="28"/>
          <w:szCs w:val="28"/>
        </w:rPr>
        <w:t>1) в случае отчисления обучающегося из образовательной организации с месяца, следующего за месяцем издания приказа образовательной организацией о его отчислении;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прекращения действия основания, по которому социальная стипендия была назначена.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Назначение именной стипендии студентам осуществляется министерством образования Кировской области.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Размеры стипендии:</w:t>
      </w:r>
    </w:p>
    <w:p w:rsidR="008F44F9" w:rsidRPr="008B5203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Государственная академическая стипендия, государственная социальная стипендия студентам выплачивается в размерах, определяемых </w:t>
      </w:r>
      <w:r w:rsidRPr="008B5203">
        <w:rPr>
          <w:rFonts w:ascii="Times New Roman" w:hAnsi="Times New Roman" w:cs="Times New Roman"/>
          <w:sz w:val="28"/>
          <w:szCs w:val="28"/>
        </w:rPr>
        <w:t>образовательной организацией с учётом мнения совета студентов этой организации и выборного органа первичной профсоюзной организации (при наличии такого органа), в пределах средств, выделяемых образовательной организации на стипендиальный фонд.</w:t>
      </w:r>
    </w:p>
    <w:p w:rsidR="008F44F9" w:rsidRPr="008B5203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5203">
        <w:rPr>
          <w:rFonts w:ascii="Times New Roman" w:hAnsi="Times New Roman" w:cs="Times New Roman"/>
          <w:sz w:val="28"/>
          <w:szCs w:val="28"/>
        </w:rPr>
        <w:t>.2. Размеры государственной академической стипендии, государственной социальной стипендии, определяемые образовательной организацией, не могут быть меньше нормативов, установленных Правительством Кировской области для формирования стипендиального фонда за счёт средств областного бюджета (далее - нормативы).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5203">
        <w:rPr>
          <w:rFonts w:ascii="Times New Roman" w:hAnsi="Times New Roman" w:cs="Times New Roman"/>
          <w:sz w:val="28"/>
          <w:szCs w:val="28"/>
        </w:rPr>
        <w:t>.3. Образовательная организация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размер государственной академической стипендии за достижение особых успехов в учёбе и активное участие в культурно-просветительской, общественной деятельности, результативное участие в конкурсах, научно-практических конференциях, олимпиадах, ответственное отношение к выполнению общественных поручений, активное участие в спортивных мероприятиях.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Именная стипендия для студентов устанавливается в размере                               1500 рублей.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Порядок, назначение, выплата материальной помощи.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Экономия стипендиального фонда, полученная из вышеизложенных пунктов настоящего Порядка, может быть использована на выплату материальной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  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Решение об оказании материальной помощи принимается руководителем </w:t>
      </w:r>
      <w:r w:rsidRPr="008B520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обучающегося, ходатайства классного руководителя, решения стипендиальной комиссии.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Материальная поддержка оказывается обучающимся из числа детей-сирот и детей, оставшихся без попечения родителей, лицам из числа детей-</w:t>
      </w:r>
      <w:r>
        <w:rPr>
          <w:rFonts w:ascii="Times New Roman" w:hAnsi="Times New Roman" w:cs="Times New Roman"/>
          <w:sz w:val="28"/>
          <w:szCs w:val="28"/>
        </w:rPr>
        <w:lastRenderedPageBreak/>
        <w:t>сирот и детей, оставшихся без попечения родителей, инвалидам, обучающимся из малообеспеченных семей, потерявшим одного из кормильцев, обучающимся, имеющим детей. Также, при наличии уважительных причин материальная помощь может выплачиваться иным категориям обучающихся в размере 260 руб. до 5000 руб.</w:t>
      </w:r>
    </w:p>
    <w:p w:rsidR="008F44F9" w:rsidRDefault="008F44F9" w:rsidP="008F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Премия выплачивается обучающимся за активное участие в общественно-полезной деятельности, за высокие показатели в учёбе, примерную дисциплину, за победу в конкурсах, олимпиадах, соревнованиях, фестивалях и др., в размере 260 руб. до 3000 руб.</w:t>
      </w:r>
    </w:p>
    <w:p w:rsidR="008F44F9" w:rsidRPr="008B5203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Размер материальной помощи определяется решением стипендиальной комиссии и директором </w:t>
      </w:r>
      <w:r w:rsidRPr="008B5203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Pr="008B5203">
        <w:rPr>
          <w:rFonts w:ascii="Times New Roman" w:hAnsi="Times New Roman" w:cs="Times New Roman"/>
          <w:sz w:val="28"/>
          <w:szCs w:val="28"/>
        </w:rPr>
        <w:t xml:space="preserve">. Выплата материальной помощи осуществляется на основании приказа образовательной организации. 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Средства на организацию культурно-массовой и спортивно-оздоровительной работы и другие формы материальной поддержки студентов выделяются в пределах и за счёт экономии стипендиального фонда в соответствии с действующим законодательством Российской Федерации.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Регламент работы и отчётность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Заседания Стипендиальной комиссии являются закрытыми и проводятся ежемесячно до 28 числа каждого месяца.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Заседание Стипендиальной комиссии считается правомочным при условии присутствия на нём не менее 2/3 членов комиссии. 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По всем рассматриваемым вопросам Стипендиальная комиссия принимает решения, организует и контролирует их исполнение. Решение Стипендиальной комиссии принимается простым большинством голосов от числа присутствующих членов комиссии.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Рассмотрение вопросов на заседании Стипендиальной комиссии оформляется протоколом, который подписывается председателем и секретарём комиссии.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Окончательное решение о назначении стипендии и других форм материальной поддержки студентов оформляется приказом директора КОГПОБУ «Яранский аграрный техникум» на основании решения Стипендиальной комиссии.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Протоколы заседаний Стипендиальной комиссии являются доступными (открытыми) для ознакомления обучающимся и педагогическим работникам.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Комиссия отчитывается о своей работе на административном совете КОГПОБУ «Яранский аграрный техникум» не реже двух раз в течение учебного года.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Права и ответственность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Стипендиальная комиссия имеет право: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принимать решения по вопросам, входящим в её компетенцию, давать разъяснения по указанным вопросам;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взаимодействовать со структурными подразделениями КОГПОБУ «Яранский аграрный техникум» для получения материалов и необходимой информации при решении вопросов, относящихся к её компетенции;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Стипендиальная комиссия несёт ответственность за своевременное и качественное выполнение задач, определённых настоящим Положением.</w:t>
      </w: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F44F9" w:rsidRPr="00B14D77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15C51">
        <w:rPr>
          <w:rFonts w:ascii="Times New Roman" w:hAnsi="Times New Roman" w:cs="Times New Roman"/>
          <w:sz w:val="28"/>
          <w:szCs w:val="28"/>
        </w:rPr>
        <w:t>разработано зам. директора по УМ</w:t>
      </w:r>
      <w:r>
        <w:rPr>
          <w:rFonts w:ascii="Times New Roman" w:hAnsi="Times New Roman" w:cs="Times New Roman"/>
          <w:sz w:val="28"/>
          <w:szCs w:val="28"/>
        </w:rPr>
        <w:t>Р Лобовой Г.А.</w:t>
      </w: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согласовано на заседании стипендиальной комиссии.</w:t>
      </w:r>
    </w:p>
    <w:p w:rsidR="008F44F9" w:rsidRPr="00E608C2" w:rsidRDefault="008F44F9" w:rsidP="008F4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22A7" w:rsidRDefault="00F622A7"/>
    <w:sectPr w:rsidR="00F622A7" w:rsidSect="00443C8F">
      <w:footerReference w:type="default" r:id="rId8"/>
      <w:pgSz w:w="11906" w:h="16838"/>
      <w:pgMar w:top="1021" w:right="85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5A" w:rsidRDefault="00D9735A">
      <w:pPr>
        <w:spacing w:after="0" w:line="240" w:lineRule="auto"/>
      </w:pPr>
      <w:r>
        <w:separator/>
      </w:r>
    </w:p>
  </w:endnote>
  <w:endnote w:type="continuationSeparator" w:id="0">
    <w:p w:rsidR="00D9735A" w:rsidRDefault="00D9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8235"/>
      <w:docPartObj>
        <w:docPartGallery w:val="Page Numbers (Bottom of Page)"/>
        <w:docPartUnique/>
      </w:docPartObj>
    </w:sdtPr>
    <w:sdtEndPr/>
    <w:sdtContent>
      <w:p w:rsidR="00177F68" w:rsidRDefault="008159F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E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7F68" w:rsidRDefault="00D973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5A" w:rsidRDefault="00D9735A">
      <w:pPr>
        <w:spacing w:after="0" w:line="240" w:lineRule="auto"/>
      </w:pPr>
      <w:r>
        <w:separator/>
      </w:r>
    </w:p>
  </w:footnote>
  <w:footnote w:type="continuationSeparator" w:id="0">
    <w:p w:rsidR="00D9735A" w:rsidRDefault="00D9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F9"/>
    <w:rsid w:val="003134F9"/>
    <w:rsid w:val="003345F5"/>
    <w:rsid w:val="00415C51"/>
    <w:rsid w:val="00560CFE"/>
    <w:rsid w:val="008159F1"/>
    <w:rsid w:val="008F44F9"/>
    <w:rsid w:val="00A16C58"/>
    <w:rsid w:val="00A54E54"/>
    <w:rsid w:val="00C93485"/>
    <w:rsid w:val="00D26F78"/>
    <w:rsid w:val="00D40071"/>
    <w:rsid w:val="00D9735A"/>
    <w:rsid w:val="00F6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EDB71-F284-4B5E-A06D-26B9F102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4F9"/>
    <w:pPr>
      <w:spacing w:after="0" w:line="240" w:lineRule="auto"/>
      <w:ind w:left="709" w:right="113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F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44F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4F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6F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16</cp:lastModifiedBy>
  <cp:revision>3</cp:revision>
  <cp:lastPrinted>2022-09-23T13:07:00Z</cp:lastPrinted>
  <dcterms:created xsi:type="dcterms:W3CDTF">2022-10-06T12:40:00Z</dcterms:created>
  <dcterms:modified xsi:type="dcterms:W3CDTF">2022-10-12T06:33:00Z</dcterms:modified>
</cp:coreProperties>
</file>